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21EF21D4" w14:textId="77777777" w:rsidR="00E315B9" w:rsidRDefault="00BA3D83" w:rsidP="00093422">
      <w:pPr>
        <w:spacing w:line="360" w:lineRule="auto"/>
        <w:jc w:val="both"/>
        <w:rPr>
          <w:rFonts w:ascii="Garamond" w:hAnsi="Garamond" w:cstheme="minorHAnsi"/>
          <w:bCs/>
          <w:i/>
          <w:color w:val="FF0000"/>
          <w:sz w:val="22"/>
          <w:szCs w:val="22"/>
        </w:rPr>
      </w:pPr>
      <w:r w:rsidRPr="005B67E2">
        <w:rPr>
          <w:rStyle w:val="BLOCKBOLD"/>
          <w:rFonts w:ascii="Garamond" w:hAnsi="Garamond"/>
          <w:sz w:val="22"/>
          <w:szCs w:val="22"/>
        </w:rPr>
        <w:t xml:space="preserve">Oggetto: </w:t>
      </w:r>
      <w:r w:rsidR="00E315B9" w:rsidRPr="00E315B9">
        <w:rPr>
          <w:rStyle w:val="BLOCKBOLD"/>
          <w:rFonts w:ascii="Garamond" w:hAnsi="Garamond"/>
          <w:sz w:val="22"/>
          <w:szCs w:val="22"/>
        </w:rPr>
        <w:t>servizio di misure gestionali compensative dei requisiti di cui al d. lgs. 264/2006 e s.m.i. nelle gallerie facenti parte del patrimonio autostradale gestito in concessione da Autostrade per l’Italia S.p.A.</w:t>
      </w:r>
    </w:p>
    <w:p w14:paraId="624BD775" w14:textId="35B304C7"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 xml:space="preserve">Tender: </w:t>
      </w:r>
      <w:r w:rsidR="004F1AAA" w:rsidRPr="004F1AAA">
        <w:rPr>
          <w:rStyle w:val="BLOCKBOLD"/>
          <w:rFonts w:ascii="Garamond" w:hAnsi="Garamond"/>
          <w:sz w:val="22"/>
          <w:szCs w:val="22"/>
        </w:rPr>
        <w:t>76056</w:t>
      </w:r>
      <w:r w:rsidRPr="005B67E2">
        <w:rPr>
          <w:rStyle w:val="BLOCKBOLD"/>
          <w:rFonts w:ascii="Garamond" w:hAnsi="Garamond"/>
          <w:sz w:val="22"/>
          <w:szCs w:val="22"/>
        </w:rPr>
        <w:t xml:space="preserve"> Lotto: __________ cig: __________  </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4D5E8F62"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5DD67AD7"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w:t>
      </w:r>
      <w:r w:rsidR="00841423" w:rsidRPr="005B67E2">
        <w:rPr>
          <w:rFonts w:ascii="Garamond" w:hAnsi="Garamond"/>
          <w:i/>
          <w:color w:val="4472C4" w:themeColor="accent1"/>
          <w:sz w:val="22"/>
          <w:szCs w:val="22"/>
        </w:rPr>
        <w:lastRenderedPageBreak/>
        <w:t>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000000"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000000"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000000"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000000"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000000"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BF76C75" w14:textId="649F2D77" w:rsidR="001427D9" w:rsidRPr="005B67E2" w:rsidRDefault="00000000" w:rsidP="001427D9">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53D3718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70EAACF3" w14:textId="6B086514" w:rsidR="00980C81" w:rsidRPr="005B67E2" w:rsidRDefault="00C672A2"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 xml:space="preserve"> </w:t>
      </w:r>
      <w:r w:rsidR="00026C84"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000000">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000000"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08B50FF0" w:rsidR="00BF5CCF" w:rsidRPr="005B67E2" w:rsidRDefault="00BF5CCF" w:rsidP="0027330F">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14D9542F" w:rsidR="00261CE5" w:rsidRPr="005B67E2" w:rsidRDefault="00000000"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 xml:space="preserve">il contratto di avvalimento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5F2E7D17" w:rsidR="00261CE5" w:rsidRPr="005B67E2" w:rsidRDefault="00261CE5" w:rsidP="00261CE5">
      <w:pPr>
        <w:pStyle w:val="Paragrafoelenco"/>
        <w:spacing w:line="360" w:lineRule="auto"/>
        <w:ind w:left="426"/>
        <w:jc w:val="both"/>
        <w:rPr>
          <w:rFonts w:ascii="Garamond" w:hAnsi="Garamond"/>
          <w:i/>
          <w:iCs/>
          <w:sz w:val="22"/>
          <w:szCs w:val="22"/>
        </w:rPr>
      </w:pPr>
      <w:r w:rsidRPr="005B67E2">
        <w:rPr>
          <w:rFonts w:ascii="Garamond" w:hAnsi="Garamond"/>
          <w:i/>
          <w:iCs/>
          <w:color w:val="4472C4" w:themeColor="accent1"/>
          <w:sz w:val="22"/>
          <w:szCs w:val="22"/>
        </w:rPr>
        <w:t>e/o</w:t>
      </w:r>
    </w:p>
    <w:p w14:paraId="42FFB511" w14:textId="3FB376DA" w:rsidR="00286D53" w:rsidRPr="00286D53" w:rsidRDefault="00000000"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CD624D" w:rsidRPr="005B67E2">
        <w:rPr>
          <w:rFonts w:ascii="Garamond" w:hAnsi="Garamond"/>
          <w:sz w:val="22"/>
          <w:szCs w:val="22"/>
        </w:rPr>
        <w:t xml:space="preserve">migliorare l’offerta e allega il contratto di avvalimento </w:t>
      </w:r>
      <w:r w:rsidR="00CD624D">
        <w:rPr>
          <w:rFonts w:ascii="Garamond" w:hAnsi="Garamond"/>
          <w:sz w:val="22"/>
          <w:szCs w:val="22"/>
        </w:rPr>
        <w:t xml:space="preserve">premiale </w:t>
      </w:r>
      <w:r w:rsidR="00CD624D" w:rsidRPr="005B67E2">
        <w:rPr>
          <w:rFonts w:ascii="Garamond" w:hAnsi="Garamond"/>
          <w:sz w:val="22"/>
          <w:szCs w:val="22"/>
        </w:rPr>
        <w:t>all’offerta tecnica (busta “B”)</w:t>
      </w:r>
      <w:r w:rsidR="00F40374" w:rsidRPr="0027330F">
        <w:rPr>
          <w:rFonts w:ascii="Garamond" w:hAnsi="Garamond"/>
          <w:sz w:val="22"/>
          <w:szCs w:val="22"/>
        </w:rPr>
        <w:t>.</w:t>
      </w:r>
      <w:r w:rsidR="00094436" w:rsidRPr="0027330F">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000000"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lastRenderedPageBreak/>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70D33A78" w:rsidR="00286D53" w:rsidRPr="00A51547" w:rsidRDefault="00041A0E" w:rsidP="0027330F">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2B88D611"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che intende subappaltare le seguenti prestazioni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000000"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000000"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000000"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545FEF17"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 xml:space="preserve">di non partecipare </w:t>
      </w:r>
      <w:r w:rsidR="00997E36">
        <w:rPr>
          <w:rFonts w:ascii="Garamond" w:hAnsi="Garamond"/>
          <w:sz w:val="22"/>
          <w:szCs w:val="22"/>
        </w:rPr>
        <w:t>al presente lotto</w:t>
      </w:r>
      <w:r w:rsidR="002F1FE8" w:rsidRPr="005B67E2">
        <w:rPr>
          <w:rFonts w:ascii="Garamond" w:hAnsi="Garamond"/>
          <w:sz w:val="22"/>
          <w:szCs w:val="22"/>
        </w:rPr>
        <w:t xml:space="preserve"> in più di un Consorzio Stabile;</w:t>
      </w:r>
    </w:p>
    <w:p w14:paraId="0016C394" w14:textId="210F1BDC" w:rsidR="004F448C" w:rsidRPr="005B67E2"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 xml:space="preserve">di non partecipare </w:t>
      </w:r>
      <w:r w:rsidR="00997E36">
        <w:rPr>
          <w:rFonts w:ascii="Garamond" w:hAnsi="Garamond"/>
          <w:sz w:val="22"/>
          <w:szCs w:val="22"/>
        </w:rPr>
        <w:t>al presente lotto</w:t>
      </w:r>
      <w:r w:rsidR="004F448C" w:rsidRPr="005B67E2">
        <w:rPr>
          <w:rFonts w:ascii="Garamond" w:hAnsi="Garamond"/>
          <w:sz w:val="22"/>
          <w:szCs w:val="22"/>
        </w:rPr>
        <w:t xml:space="preserve">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lastRenderedPageBreak/>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0170904E" w:rsidR="004F448C"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w:t>
      </w:r>
      <w:r w:rsidR="00997E36">
        <w:rPr>
          <w:rFonts w:ascii="Garamond" w:hAnsi="Garamond"/>
          <w:sz w:val="22"/>
          <w:szCs w:val="22"/>
        </w:rPr>
        <w:t>al presente lotto</w:t>
      </w:r>
      <w:r w:rsidR="004F448C" w:rsidRPr="005B67E2">
        <w:rPr>
          <w:rFonts w:ascii="Garamond" w:hAnsi="Garamond"/>
          <w:sz w:val="22"/>
          <w:szCs w:val="22"/>
        </w:rPr>
        <w:t xml:space="preserve">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0EE0ACBD" w:rsidR="007A2A04" w:rsidRPr="006A16A5" w:rsidRDefault="00000000"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FF0000"/>
          <w:sz w:val="22"/>
          <w:szCs w:val="22"/>
        </w:rPr>
        <w:t xml:space="preserve"> </w:t>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p>
    <w:p w14:paraId="253BD7B9" w14:textId="00DDCA97" w:rsidR="0003313E" w:rsidRPr="007C6CEB" w:rsidRDefault="0003313E" w:rsidP="0003313E">
      <w:pPr>
        <w:pStyle w:val="Paragrafoelenco"/>
        <w:numPr>
          <w:ilvl w:val="0"/>
          <w:numId w:val="25"/>
        </w:numPr>
        <w:spacing w:line="360" w:lineRule="auto"/>
        <w:ind w:left="426" w:hanging="284"/>
        <w:jc w:val="both"/>
        <w:rPr>
          <w:rFonts w:ascii="Garamond" w:hAnsi="Garamond" w:cs="Calibri"/>
          <w:sz w:val="22"/>
        </w:rPr>
      </w:pPr>
      <w:r w:rsidRPr="007C6CEB">
        <w:rPr>
          <w:rFonts w:ascii="Garamond" w:hAnsi="Garamond" w:cs="Calibri"/>
          <w:color w:val="FF0000"/>
          <w:sz w:val="22"/>
        </w:rPr>
        <w:t xml:space="preserve"> </w:t>
      </w:r>
      <w:r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w:t>
      </w:r>
      <w:proofErr w:type="spellStart"/>
      <w:r w:rsidRPr="007C6CEB">
        <w:rPr>
          <w:rFonts w:ascii="Garamond" w:hAnsi="Garamond" w:cs="Calibri"/>
          <w:sz w:val="22"/>
        </w:rPr>
        <w:t>s.m.i.</w:t>
      </w:r>
      <w:proofErr w:type="spellEnd"/>
      <w:r w:rsidRPr="007C6CEB">
        <w:rPr>
          <w:rFonts w:ascii="Garamond" w:hAnsi="Garamond" w:cs="Calibri"/>
          <w:sz w:val="22"/>
        </w:rPr>
        <w:t xml:space="preserve">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6"/>
      </w:r>
      <w:r w:rsidRPr="005B67E2">
        <w:rPr>
          <w:rFonts w:ascii="Garamond" w:hAnsi="Garamond"/>
          <w:sz w:val="22"/>
          <w:szCs w:val="22"/>
        </w:rPr>
        <w:t>, fornendo in caso di sussistenza, gli elementi utili a consentire la valutazione della Stazione Appaltante;</w:t>
      </w:r>
    </w:p>
    <w:p w14:paraId="0BC5D9ED" w14:textId="7F4996BF"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w:t>
      </w:r>
      <w:r w:rsidRPr="005A20D8">
        <w:rPr>
          <w:rFonts w:ascii="Garamond" w:hAnsi="Garamond"/>
          <w:sz w:val="22"/>
          <w:szCs w:val="22"/>
        </w:rPr>
        <w:t xml:space="preserve">rispetto </w:t>
      </w:r>
      <w:r w:rsidRPr="006A16A5">
        <w:rPr>
          <w:rFonts w:ascii="Garamond" w:hAnsi="Garamond"/>
          <w:sz w:val="22"/>
          <w:szCs w:val="22"/>
        </w:rPr>
        <w:t>ai commissari di gara</w:t>
      </w:r>
      <w:r w:rsidR="0027330F" w:rsidRPr="005A20D8">
        <w:t xml:space="preserve"> </w:t>
      </w:r>
      <w:r w:rsidR="0027330F" w:rsidRPr="006A16A5">
        <w:rPr>
          <w:rFonts w:ascii="Garamond" w:hAnsi="Garamond"/>
          <w:sz w:val="22"/>
          <w:szCs w:val="22"/>
        </w:rPr>
        <w:t>alla risorsa individuata nella Struttura denominata “Gestione Commissioni e Seggi di gara”</w:t>
      </w:r>
      <w:r w:rsidR="0027330F" w:rsidRPr="0027330F">
        <w:rPr>
          <w:rFonts w:ascii="Garamond" w:hAnsi="Garamond"/>
          <w:color w:val="EE0000"/>
          <w:sz w:val="22"/>
          <w:szCs w:val="22"/>
        </w:rPr>
        <w:t xml:space="preserve"> </w:t>
      </w:r>
      <w:r w:rsidRPr="005B67E2">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lastRenderedPageBreak/>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2AAAD9A7" w14:textId="5D10F23E" w:rsidR="00FC74BA" w:rsidRPr="005B67E2" w:rsidRDefault="00FC74BA" w:rsidP="005B67E2">
      <w:pPr>
        <w:pStyle w:val="Paragrafoelenco"/>
        <w:numPr>
          <w:ilvl w:val="0"/>
          <w:numId w:val="30"/>
        </w:numPr>
        <w:spacing w:line="360" w:lineRule="auto"/>
        <w:ind w:left="851"/>
        <w:jc w:val="both"/>
        <w:rPr>
          <w:rFonts w:ascii="Garamond" w:hAnsi="Garamond"/>
          <w:sz w:val="22"/>
          <w:szCs w:val="22"/>
          <w:lang w:val="x-none"/>
        </w:rPr>
      </w:pPr>
      <w:r w:rsidRPr="005B67E2">
        <w:rPr>
          <w:rFonts w:ascii="Garamond" w:hAnsi="Garamond"/>
          <w:sz w:val="22"/>
          <w:szCs w:val="22"/>
          <w:lang w:val="x-none"/>
        </w:rPr>
        <w:t xml:space="preserve">documento ricognitivo redatto dalla </w:t>
      </w:r>
      <w:r w:rsidR="006A3701" w:rsidRPr="005B67E2">
        <w:rPr>
          <w:rFonts w:ascii="Garamond" w:hAnsi="Garamond"/>
          <w:sz w:val="22"/>
          <w:szCs w:val="22"/>
        </w:rPr>
        <w:t>S</w:t>
      </w:r>
      <w:proofErr w:type="spellStart"/>
      <w:r w:rsidRPr="005B67E2">
        <w:rPr>
          <w:rFonts w:ascii="Garamond" w:hAnsi="Garamond"/>
          <w:sz w:val="22"/>
          <w:szCs w:val="22"/>
          <w:lang w:val="x-none"/>
        </w:rPr>
        <w:t>tazione</w:t>
      </w:r>
      <w:proofErr w:type="spellEnd"/>
      <w:r w:rsidRPr="005B67E2">
        <w:rPr>
          <w:rFonts w:ascii="Garamond" w:hAnsi="Garamond"/>
          <w:sz w:val="22"/>
          <w:szCs w:val="22"/>
          <w:lang w:val="x-none"/>
        </w:rPr>
        <w:t xml:space="preserve"> </w:t>
      </w:r>
      <w:r w:rsidR="006A3701" w:rsidRPr="005B67E2">
        <w:rPr>
          <w:rFonts w:ascii="Garamond" w:hAnsi="Garamond"/>
          <w:sz w:val="22"/>
          <w:szCs w:val="22"/>
        </w:rPr>
        <w:t>A</w:t>
      </w:r>
      <w:proofErr w:type="spellStart"/>
      <w:r w:rsidRPr="005B67E2">
        <w:rPr>
          <w:rFonts w:ascii="Garamond" w:hAnsi="Garamond"/>
          <w:sz w:val="22"/>
          <w:szCs w:val="22"/>
          <w:lang w:val="x-none"/>
        </w:rPr>
        <w:t>ppaltante</w:t>
      </w:r>
      <w:proofErr w:type="spellEnd"/>
      <w:r w:rsidRPr="005B67E2">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w:t>
      </w:r>
      <w:r w:rsidRPr="006A16A5">
        <w:rPr>
          <w:rFonts w:ascii="Garamond" w:hAnsi="Garamond"/>
          <w:color w:val="000000" w:themeColor="text1"/>
          <w:sz w:val="22"/>
          <w:szCs w:val="22"/>
          <w:lang w:val="x-none"/>
        </w:rPr>
        <w:t>DUVRI);</w:t>
      </w:r>
      <w:r w:rsidR="009D096A" w:rsidRPr="006A16A5">
        <w:rPr>
          <w:rFonts w:ascii="Garamond" w:hAnsi="Garamond"/>
          <w:color w:val="000000" w:themeColor="text1"/>
          <w:sz w:val="22"/>
          <w:szCs w:val="22"/>
        </w:rPr>
        <w:t xml:space="preserve"> </w:t>
      </w:r>
    </w:p>
    <w:p w14:paraId="15C1F55D" w14:textId="5351B7E6"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3EAA8" w:rsidR="001C423B" w:rsidRPr="006A16A5" w:rsidRDefault="00000000" w:rsidP="006A16A5">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Content>
          <w:r w:rsidR="00E307DA" w:rsidRPr="006A16A5">
            <w:rPr>
              <w:rFonts w:ascii="MS Gothic" w:eastAsia="MS Gothic" w:hAnsi="MS Gothic"/>
              <w:b/>
              <w:bCs/>
              <w:color w:val="4472C4" w:themeColor="accent1"/>
              <w:sz w:val="22"/>
              <w:szCs w:val="22"/>
            </w:rPr>
            <w:t>☐</w:t>
          </w:r>
        </w:sdtContent>
      </w:sdt>
      <w:r w:rsidR="001C423B" w:rsidRPr="006A16A5">
        <w:rPr>
          <w:rFonts w:ascii="Garamond" w:hAnsi="Garamond"/>
          <w:color w:val="4472C4" w:themeColor="accent1"/>
          <w:sz w:val="22"/>
          <w:szCs w:val="22"/>
        </w:rPr>
        <w:t xml:space="preserve"> </w:t>
      </w:r>
      <w:r w:rsidR="001C423B" w:rsidRPr="006A16A5">
        <w:rPr>
          <w:rFonts w:ascii="Garamond" w:hAnsi="Garamond"/>
          <w:sz w:val="22"/>
          <w:szCs w:val="22"/>
        </w:rPr>
        <w:t>10%</w:t>
      </w:r>
      <w:r w:rsidR="00005C74" w:rsidRPr="005B67E2">
        <w:t xml:space="preserve"> </w:t>
      </w:r>
      <w:r w:rsidR="00005C74" w:rsidRPr="006A16A5">
        <w:rPr>
          <w:rFonts w:ascii="Garamond" w:hAnsi="Garamond"/>
          <w:sz w:val="22"/>
          <w:szCs w:val="22"/>
        </w:rPr>
        <w:t xml:space="preserve">per aver presentato una fideiussione, emessa e firmata digitalmente, </w:t>
      </w:r>
      <w:r w:rsidR="00AB5544" w:rsidRPr="006A16A5">
        <w:rPr>
          <w:rFonts w:ascii="Garamond" w:hAnsi="Garamond"/>
          <w:sz w:val="22"/>
          <w:szCs w:val="22"/>
        </w:rPr>
        <w:t xml:space="preserve">verificabile </w:t>
      </w:r>
      <w:r w:rsidR="00E307DA" w:rsidRPr="006A16A5">
        <w:rPr>
          <w:rFonts w:ascii="Garamond" w:hAnsi="Garamond"/>
          <w:sz w:val="22"/>
          <w:szCs w:val="22"/>
        </w:rPr>
        <w:t xml:space="preserve">per via telematica al seguente </w:t>
      </w:r>
      <w:r w:rsidR="00E307DA" w:rsidRPr="006A16A5">
        <w:rPr>
          <w:rFonts w:ascii="Garamond" w:hAnsi="Garamond"/>
          <w:i/>
          <w:iCs/>
          <w:sz w:val="22"/>
          <w:szCs w:val="22"/>
        </w:rPr>
        <w:t>link</w:t>
      </w:r>
      <w:r w:rsidR="00E307DA" w:rsidRPr="006A16A5">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6A16A5">
        <w:rPr>
          <w:rFonts w:ascii="Garamond" w:hAnsi="Garamond"/>
          <w:i/>
          <w:color w:val="4472C4" w:themeColor="accent1"/>
          <w:sz w:val="22"/>
          <w:szCs w:val="22"/>
        </w:rPr>
        <w:t>[indicare il sito internet dell’emittente]</w:t>
      </w:r>
      <w:r w:rsidR="00E307DA" w:rsidRPr="006A16A5">
        <w:rPr>
          <w:rFonts w:ascii="Garamond" w:hAnsi="Garamond"/>
          <w:sz w:val="22"/>
          <w:szCs w:val="22"/>
        </w:rPr>
        <w:t>;</w:t>
      </w:r>
    </w:p>
    <w:p w14:paraId="737A31DB" w14:textId="37507D9B" w:rsidR="004205DF" w:rsidRPr="005B67E2"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5B67E2">
        <w:rPr>
          <w:rFonts w:ascii="Garamond" w:hAnsi="Garamond"/>
          <w:sz w:val="22"/>
          <w:szCs w:val="22"/>
        </w:rPr>
        <w:t xml:space="preserve">del </w:t>
      </w:r>
      <w:r w:rsidR="00997106" w:rsidRPr="006A16A5">
        <w:rPr>
          <w:rFonts w:ascii="Garamond" w:hAnsi="Garamond"/>
          <w:color w:val="000000" w:themeColor="text1"/>
          <w:sz w:val="22"/>
          <w:szCs w:val="22"/>
        </w:rPr>
        <w:t>20</w:t>
      </w:r>
      <w:r w:rsidR="00882406" w:rsidRPr="006A16A5">
        <w:rPr>
          <w:rFonts w:ascii="Garamond" w:hAnsi="Garamond" w:cs="Calibri"/>
          <w:color w:val="000000" w:themeColor="text1"/>
          <w:sz w:val="22"/>
          <w:szCs w:val="22"/>
        </w:rPr>
        <w:t>%</w:t>
      </w:r>
      <w:r w:rsidR="00882406" w:rsidRPr="006A16A5">
        <w:rPr>
          <w:rFonts w:cs="Calibri"/>
          <w:color w:val="000000" w:themeColor="text1"/>
          <w:sz w:val="22"/>
          <w:szCs w:val="22"/>
        </w:rPr>
        <w:t xml:space="preserve"> </w:t>
      </w:r>
      <w:r w:rsidR="004205DF" w:rsidRPr="006A16A5">
        <w:rPr>
          <w:rFonts w:ascii="Garamond" w:hAnsi="Garamond"/>
          <w:color w:val="000000" w:themeColor="text1"/>
          <w:sz w:val="22"/>
          <w:szCs w:val="22"/>
        </w:rPr>
        <w:t xml:space="preserve">per </w:t>
      </w:r>
      <w:r w:rsidR="004205DF" w:rsidRPr="005B67E2">
        <w:rPr>
          <w:rFonts w:ascii="Garamond" w:hAnsi="Garamond"/>
          <w:sz w:val="22"/>
          <w:szCs w:val="22"/>
        </w:rPr>
        <w:t>il possesso di uno o più delle seguenti certificazioni o marchi</w:t>
      </w:r>
      <w:r w:rsidR="003F7ECF" w:rsidRPr="005B67E2">
        <w:rPr>
          <w:rFonts w:ascii="Garamond" w:hAnsi="Garamond"/>
          <w:sz w:val="22"/>
          <w:szCs w:val="22"/>
        </w:rPr>
        <w:t>:</w:t>
      </w:r>
      <w:r w:rsidR="004205DF" w:rsidRPr="005B67E2">
        <w:rPr>
          <w:rFonts w:ascii="Garamond" w:hAnsi="Garamond"/>
          <w:sz w:val="22"/>
          <w:szCs w:val="22"/>
        </w:rPr>
        <w:t xml:space="preserve"> </w:t>
      </w:r>
      <w:r w:rsidR="002B265E" w:rsidRPr="006A16A5">
        <w:rPr>
          <w:rFonts w:ascii="Garamond" w:hAnsi="Garamond"/>
          <w:i/>
          <w:iCs/>
          <w:color w:val="5B9BD5" w:themeColor="accent5"/>
          <w:sz w:val="22"/>
          <w:szCs w:val="22"/>
        </w:rPr>
        <w:t>[</w:t>
      </w:r>
      <w:r w:rsidR="002B265E" w:rsidRPr="006A16A5">
        <w:rPr>
          <w:rFonts w:ascii="Garamond" w:hAnsi="Garamond"/>
          <w:i/>
          <w:iCs/>
          <w:color w:val="4472C4" w:themeColor="accent1"/>
          <w:sz w:val="22"/>
          <w:szCs w:val="22"/>
        </w:rPr>
        <w:t xml:space="preserve">indicare </w:t>
      </w:r>
      <w:r w:rsidR="00CA1F34" w:rsidRPr="006A16A5">
        <w:rPr>
          <w:rFonts w:ascii="Garamond" w:hAnsi="Garamond"/>
          <w:i/>
          <w:iCs/>
          <w:color w:val="4472C4" w:themeColor="accent1"/>
          <w:sz w:val="22"/>
          <w:szCs w:val="22"/>
        </w:rPr>
        <w:t xml:space="preserve">norme, </w:t>
      </w:r>
      <w:r w:rsidR="002B265E" w:rsidRPr="006A16A5">
        <w:rPr>
          <w:rFonts w:ascii="Garamond" w:hAnsi="Garamond"/>
          <w:i/>
          <w:iCs/>
          <w:color w:val="4472C4" w:themeColor="accent1"/>
          <w:sz w:val="22"/>
          <w:szCs w:val="22"/>
        </w:rPr>
        <w:t>certificazion</w:t>
      </w:r>
      <w:r w:rsidR="00DF39A2" w:rsidRPr="006A16A5">
        <w:rPr>
          <w:rFonts w:ascii="Garamond" w:hAnsi="Garamond"/>
          <w:i/>
          <w:iCs/>
          <w:color w:val="4472C4" w:themeColor="accent1"/>
          <w:sz w:val="22"/>
          <w:szCs w:val="22"/>
        </w:rPr>
        <w:t>i</w:t>
      </w:r>
      <w:r w:rsidR="002B265E" w:rsidRPr="006A16A5">
        <w:rPr>
          <w:rFonts w:ascii="Garamond" w:hAnsi="Garamond"/>
          <w:i/>
          <w:iCs/>
          <w:color w:val="4472C4" w:themeColor="accent1"/>
          <w:sz w:val="22"/>
          <w:szCs w:val="22"/>
        </w:rPr>
        <w:t xml:space="preserve"> e</w:t>
      </w:r>
      <w:r w:rsidR="00DF39A2" w:rsidRPr="006A16A5">
        <w:rPr>
          <w:rFonts w:ascii="Garamond" w:hAnsi="Garamond"/>
          <w:i/>
          <w:iCs/>
          <w:color w:val="4472C4" w:themeColor="accent1"/>
          <w:sz w:val="22"/>
          <w:szCs w:val="22"/>
        </w:rPr>
        <w:t>/o</w:t>
      </w:r>
      <w:r w:rsidR="002B265E" w:rsidRPr="006A16A5">
        <w:rPr>
          <w:rFonts w:ascii="Garamond" w:hAnsi="Garamond"/>
          <w:i/>
          <w:iCs/>
          <w:color w:val="4472C4" w:themeColor="accent1"/>
          <w:sz w:val="22"/>
          <w:szCs w:val="22"/>
        </w:rPr>
        <w:t xml:space="preserve"> marchi</w:t>
      </w:r>
      <w:r w:rsidR="003F7ECF" w:rsidRPr="006A16A5">
        <w:rPr>
          <w:rFonts w:ascii="Garamond" w:hAnsi="Garamond"/>
          <w:i/>
          <w:iCs/>
          <w:color w:val="4472C4" w:themeColor="accent1"/>
          <w:sz w:val="22"/>
          <w:szCs w:val="22"/>
        </w:rPr>
        <w:t xml:space="preserve">, </w:t>
      </w:r>
      <w:r w:rsidR="00C3447A" w:rsidRPr="006A16A5">
        <w:rPr>
          <w:rFonts w:ascii="Garamond" w:hAnsi="Garamond"/>
          <w:i/>
          <w:iCs/>
          <w:color w:val="4472C4" w:themeColor="accent1"/>
          <w:sz w:val="22"/>
          <w:szCs w:val="22"/>
        </w:rPr>
        <w:t xml:space="preserve">previsti </w:t>
      </w:r>
      <w:r w:rsidR="00E120E7" w:rsidRPr="006A16A5">
        <w:rPr>
          <w:rFonts w:ascii="Garamond" w:hAnsi="Garamond"/>
          <w:i/>
          <w:iCs/>
          <w:color w:val="4472C4" w:themeColor="accent1"/>
          <w:sz w:val="22"/>
          <w:szCs w:val="22"/>
        </w:rPr>
        <w:t>al paragrafo 11 “garanzia provvisoria” lett. d del Disciplinare</w:t>
      </w:r>
      <w:r w:rsidR="003F7ECF" w:rsidRPr="006A16A5">
        <w:rPr>
          <w:rFonts w:ascii="Garamond" w:hAnsi="Garamond"/>
          <w:i/>
          <w:iCs/>
          <w:color w:val="4472C4" w:themeColor="accent1"/>
          <w:sz w:val="22"/>
          <w:szCs w:val="22"/>
        </w:rPr>
        <w:t>]</w:t>
      </w:r>
      <w:r w:rsidR="00DF39A2" w:rsidRPr="005B67E2">
        <w:rPr>
          <w:rFonts w:ascii="Garamond" w:hAnsi="Garamond"/>
          <w:sz w:val="22"/>
          <w:szCs w:val="22"/>
        </w:rPr>
        <w:t>:</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62D2738C"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50AB825F"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00C3447A" w:rsidRPr="00DD7FF7">
        <w:rPr>
          <w:rFonts w:ascii="Garamond" w:hAnsi="Garamond"/>
          <w:bCs/>
          <w:color w:val="000000" w:themeColor="text1"/>
          <w:sz w:val="22"/>
          <w:szCs w:val="22"/>
        </w:rPr>
        <w:t>11</w:t>
      </w:r>
      <w:r w:rsidRPr="00DD7FF7">
        <w:rPr>
          <w:rFonts w:ascii="Garamond" w:hAnsi="Garamond"/>
          <w:bCs/>
          <w:color w:val="000000" w:themeColor="text1"/>
          <w:sz w:val="22"/>
          <w:szCs w:val="22"/>
        </w:rPr>
        <w:t xml:space="preserve"> </w:t>
      </w:r>
      <w:r w:rsidRPr="00DD7FF7">
        <w:rPr>
          <w:rFonts w:ascii="Garamond" w:hAnsi="Garamond"/>
          <w:bCs/>
          <w:i/>
          <w:iCs/>
          <w:color w:val="000000" w:themeColor="text1"/>
          <w:sz w:val="22"/>
          <w:szCs w:val="22"/>
        </w:rPr>
        <w:t>“garanzia provvisoria”</w:t>
      </w:r>
      <w:r w:rsidRPr="00DD7FF7">
        <w:rPr>
          <w:rFonts w:ascii="Garamond" w:hAnsi="Garamond"/>
          <w:bCs/>
          <w:color w:val="000000" w:themeColor="text1"/>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3F80CD31" w14:textId="0856EF79"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C3447A">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DD7FF7">
        <w:rPr>
          <w:rFonts w:ascii="Garamond" w:hAnsi="Garamond"/>
          <w:i/>
          <w:color w:val="4472C4" w:themeColor="accent1"/>
          <w:sz w:val="22"/>
          <w:szCs w:val="22"/>
        </w:rPr>
        <w:t>nel caso in cui la garanzia sia rilasciata nella forma di fideiussione]</w:t>
      </w:r>
      <w:r w:rsidRPr="00DD7FF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 xml:space="preserve">la seguente PEC del </w:t>
      </w:r>
      <w:r w:rsidR="00D6741E" w:rsidRPr="00865744">
        <w:rPr>
          <w:rFonts w:ascii="Garamond" w:hAnsi="Garamond"/>
          <w:sz w:val="22"/>
          <w:szCs w:val="22"/>
        </w:rPr>
        <w:lastRenderedPageBreak/>
        <w:t>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0E9D48EA"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7"/>
      </w:r>
    </w:p>
    <w:p w14:paraId="39E9C80B" w14:textId="3A59E16A"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impegnarsi a:</w:t>
      </w:r>
    </w:p>
    <w:p w14:paraId="58AC24E9" w14:textId="0C12A21C" w:rsidR="00345A96" w:rsidRPr="005B67E2" w:rsidRDefault="00000000"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6A16A5">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5B67E2">
        <w:rPr>
          <w:rFonts w:ascii="Garamond" w:hAnsi="Garamond"/>
          <w:sz w:val="22"/>
          <w:szCs w:val="22"/>
        </w:rPr>
        <w:t xml:space="preserve"> </w:t>
      </w:r>
      <w:r w:rsidR="00086F5C" w:rsidRPr="00086F5C">
        <w:rPr>
          <w:rFonts w:ascii="Garamond" w:hAnsi="Garamond"/>
          <w:color w:val="000000" w:themeColor="text1"/>
          <w:sz w:val="22"/>
          <w:szCs w:val="22"/>
        </w:rPr>
        <w:t xml:space="preserve">3 </w:t>
      </w:r>
      <w:r w:rsidR="00F675BD" w:rsidRPr="00086F5C">
        <w:rPr>
          <w:rFonts w:ascii="Garamond" w:hAnsi="Garamond"/>
          <w:i/>
          <w:iCs/>
          <w:color w:val="000000" w:themeColor="text1"/>
          <w:sz w:val="22"/>
          <w:szCs w:val="22"/>
        </w:rPr>
        <w:t>“oggetto dell’appalto, importo e suddivisione in lotti”</w:t>
      </w:r>
      <w:r w:rsidR="00F675BD" w:rsidRPr="00086F5C">
        <w:rPr>
          <w:rFonts w:ascii="Garamond" w:hAnsi="Garamond"/>
          <w:color w:val="000000" w:themeColor="text1"/>
          <w:sz w:val="22"/>
          <w:szCs w:val="22"/>
        </w:rPr>
        <w:t xml:space="preserve"> </w:t>
      </w:r>
      <w:r w:rsidR="00345A96" w:rsidRPr="005B67E2">
        <w:rPr>
          <w:rFonts w:ascii="Garamond" w:hAnsi="Garamond"/>
          <w:sz w:val="22"/>
          <w:szCs w:val="22"/>
        </w:rPr>
        <w:t>del Disciplinare di gara;</w:t>
      </w:r>
    </w:p>
    <w:p w14:paraId="5F10F375" w14:textId="77777777" w:rsidR="00345A96" w:rsidRPr="005B67E2" w:rsidRDefault="00345A96"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4D67100A" w:rsidR="006023D5" w:rsidRPr="006023D5" w:rsidRDefault="00000000" w:rsidP="00086F5C">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(busta</w:t>
      </w:r>
      <w:r w:rsidR="00086F5C">
        <w:rPr>
          <w:rFonts w:ascii="Garamond" w:hAnsi="Garamond"/>
          <w:i/>
          <w:iCs/>
          <w:color w:val="FF0000"/>
          <w:sz w:val="22"/>
          <w:szCs w:val="22"/>
        </w:rPr>
        <w:t xml:space="preserve"> </w:t>
      </w:r>
      <w:r w:rsidR="00086F5C" w:rsidRPr="006A16A5">
        <w:rPr>
          <w:rFonts w:ascii="Garamond" w:hAnsi="Garamond"/>
          <w:i/>
          <w:iCs/>
          <w:color w:val="000000" w:themeColor="text1"/>
          <w:sz w:val="22"/>
          <w:szCs w:val="22"/>
        </w:rPr>
        <w:t>“</w:t>
      </w:r>
      <w:r w:rsidR="00760194" w:rsidRPr="006A16A5">
        <w:rPr>
          <w:rFonts w:ascii="Garamond" w:hAnsi="Garamond"/>
          <w:color w:val="000000" w:themeColor="text1"/>
          <w:sz w:val="22"/>
          <w:szCs w:val="22"/>
        </w:rPr>
        <w:t>C</w:t>
      </w:r>
      <w:r w:rsidR="00086F5C" w:rsidRPr="006A16A5">
        <w:rPr>
          <w:rFonts w:ascii="Garamond" w:hAnsi="Garamond"/>
          <w:color w:val="000000" w:themeColor="text1"/>
          <w:sz w:val="22"/>
          <w:szCs w:val="22"/>
        </w:rPr>
        <w:t>”</w:t>
      </w:r>
      <w:r w:rsidR="00760194" w:rsidRPr="006A16A5">
        <w:rPr>
          <w:rFonts w:ascii="Garamond" w:hAnsi="Garamond"/>
          <w:color w:val="000000" w:themeColor="text1"/>
          <w:sz w:val="22"/>
          <w:szCs w:val="22"/>
        </w:rPr>
        <w:t>);</w:t>
      </w:r>
    </w:p>
    <w:p w14:paraId="43DDCCC5" w14:textId="4AFD32C3" w:rsidR="00345A96" w:rsidRPr="005B67E2" w:rsidRDefault="00345A96" w:rsidP="00345A96">
      <w:pPr>
        <w:pStyle w:val="Paragrafoelenco"/>
        <w:numPr>
          <w:ilvl w:val="0"/>
          <w:numId w:val="31"/>
        </w:numPr>
        <w:spacing w:line="360" w:lineRule="auto"/>
        <w:ind w:left="851"/>
        <w:jc w:val="both"/>
        <w:rPr>
          <w:rFonts w:ascii="Garamond" w:hAnsi="Garamond"/>
          <w:sz w:val="22"/>
          <w:szCs w:val="22"/>
        </w:rPr>
      </w:pPr>
      <w:r w:rsidRPr="005B67E2">
        <w:rPr>
          <w:rFonts w:ascii="Garamond" w:hAnsi="Garamond"/>
          <w:sz w:val="22"/>
          <w:szCs w:val="22"/>
        </w:rPr>
        <w:t>assicurare l’applicazione delle medesime tutele economiche e normative garantite ai propri dipendenti</w:t>
      </w:r>
      <w:r w:rsidR="00B0037C" w:rsidRPr="005B67E2">
        <w:rPr>
          <w:rFonts w:ascii="Garamond" w:hAnsi="Garamond"/>
          <w:sz w:val="22"/>
          <w:szCs w:val="22"/>
        </w:rPr>
        <w:t>,</w:t>
      </w:r>
      <w:r w:rsidRPr="005B67E2">
        <w:rPr>
          <w:rFonts w:ascii="Garamond" w:hAnsi="Garamond"/>
          <w:sz w:val="22"/>
          <w:szCs w:val="22"/>
        </w:rPr>
        <w:t xml:space="preserve"> ai lavoratori delle imprese che operano in subappalto; </w:t>
      </w:r>
    </w:p>
    <w:p w14:paraId="2F05861F" w14:textId="702BA0D4" w:rsidR="00345A96" w:rsidRPr="00DD7FF7" w:rsidRDefault="00345A96" w:rsidP="00345A96">
      <w:pPr>
        <w:pStyle w:val="Paragrafoelenco"/>
        <w:numPr>
          <w:ilvl w:val="0"/>
          <w:numId w:val="25"/>
        </w:numPr>
        <w:spacing w:line="360" w:lineRule="auto"/>
        <w:ind w:left="426" w:hanging="284"/>
        <w:jc w:val="both"/>
        <w:rPr>
          <w:rFonts w:ascii="Garamond" w:hAnsi="Garamond"/>
          <w:color w:val="000000" w:themeColor="text1"/>
          <w:sz w:val="22"/>
          <w:szCs w:val="22"/>
        </w:rPr>
      </w:pPr>
      <w:r w:rsidRPr="00DD7FF7">
        <w:rPr>
          <w:rFonts w:ascii="Garamond" w:hAnsi="Garamond"/>
          <w:color w:val="000000" w:themeColor="text1"/>
          <w:sz w:val="22"/>
          <w:szCs w:val="22"/>
        </w:rPr>
        <w:t xml:space="preserve">di garantire, secondo quanto indicato al </w:t>
      </w:r>
      <w:r w:rsidR="00AD1A88" w:rsidRPr="00DD7FF7">
        <w:rPr>
          <w:rFonts w:ascii="Garamond" w:hAnsi="Garamond"/>
          <w:color w:val="000000" w:themeColor="text1"/>
          <w:sz w:val="22"/>
          <w:szCs w:val="22"/>
        </w:rPr>
        <w:t xml:space="preserve">paragrafo </w:t>
      </w:r>
      <w:r w:rsidR="00941B5F" w:rsidRPr="00DD7FF7">
        <w:rPr>
          <w:rFonts w:ascii="Garamond" w:hAnsi="Garamond"/>
          <w:color w:val="000000" w:themeColor="text1"/>
          <w:sz w:val="22"/>
          <w:szCs w:val="22"/>
        </w:rPr>
        <w:t xml:space="preserve">10 </w:t>
      </w:r>
      <w:r w:rsidR="00F675BD" w:rsidRPr="00DD7FF7">
        <w:rPr>
          <w:rFonts w:ascii="Garamond" w:hAnsi="Garamond"/>
          <w:i/>
          <w:iCs/>
          <w:color w:val="000000" w:themeColor="text1"/>
          <w:sz w:val="22"/>
          <w:szCs w:val="22"/>
        </w:rPr>
        <w:t xml:space="preserve">“requisiti di partecipazione e/o condizioni di esecuzione” </w:t>
      </w:r>
      <w:r w:rsidRPr="00DD7FF7">
        <w:rPr>
          <w:rFonts w:ascii="Garamond" w:hAnsi="Garamond"/>
          <w:color w:val="000000" w:themeColor="text1"/>
          <w:sz w:val="22"/>
          <w:szCs w:val="22"/>
        </w:rPr>
        <w:t xml:space="preserve">del Disciplinare di gara, la stabilità occupazionale del personale impiegato, nel rispetto degli impegni assunti in offerta; </w:t>
      </w:r>
    </w:p>
    <w:p w14:paraId="38A15C35" w14:textId="30806290" w:rsidR="00716747" w:rsidRPr="006A16A5" w:rsidRDefault="00716747" w:rsidP="00716747">
      <w:pPr>
        <w:pStyle w:val="Paragrafoelenco"/>
        <w:numPr>
          <w:ilvl w:val="0"/>
          <w:numId w:val="25"/>
        </w:numPr>
        <w:spacing w:line="360" w:lineRule="auto"/>
        <w:ind w:left="426" w:hanging="284"/>
        <w:jc w:val="both"/>
        <w:rPr>
          <w:rFonts w:ascii="Garamond" w:hAnsi="Garamond"/>
          <w:color w:val="000000" w:themeColor="text1"/>
          <w:sz w:val="22"/>
          <w:szCs w:val="22"/>
        </w:rPr>
      </w:pPr>
      <w:r w:rsidRPr="006A16A5">
        <w:rPr>
          <w:rFonts w:ascii="Garamond" w:hAnsi="Garamond"/>
          <w:color w:val="000000" w:themeColor="text1"/>
          <w:sz w:val="22"/>
          <w:szCs w:val="22"/>
        </w:rPr>
        <w:t xml:space="preserve">di rispettare le seguenti misure di cui al paragrafo </w:t>
      </w:r>
      <w:r w:rsidR="00941B5F" w:rsidRPr="006A16A5">
        <w:rPr>
          <w:rFonts w:ascii="Garamond" w:hAnsi="Garamond"/>
          <w:color w:val="000000" w:themeColor="text1"/>
          <w:sz w:val="22"/>
          <w:szCs w:val="22"/>
        </w:rPr>
        <w:t>10</w:t>
      </w:r>
      <w:r w:rsidRPr="006A16A5">
        <w:rPr>
          <w:rFonts w:ascii="Garamond" w:hAnsi="Garamond"/>
          <w:color w:val="000000" w:themeColor="text1"/>
          <w:sz w:val="22"/>
          <w:szCs w:val="22"/>
        </w:rPr>
        <w:t xml:space="preserve"> </w:t>
      </w:r>
      <w:r w:rsidRPr="006A16A5">
        <w:rPr>
          <w:rFonts w:ascii="Garamond" w:hAnsi="Garamond"/>
          <w:i/>
          <w:iCs/>
          <w:color w:val="000000" w:themeColor="text1"/>
          <w:sz w:val="22"/>
          <w:szCs w:val="22"/>
        </w:rPr>
        <w:t xml:space="preserve">“requisiti di partecipazione e/o condizioni di esecuzione” </w:t>
      </w:r>
      <w:r w:rsidRPr="006A16A5">
        <w:rPr>
          <w:rFonts w:ascii="Garamond" w:hAnsi="Garamond"/>
          <w:color w:val="000000" w:themeColor="text1"/>
          <w:sz w:val="22"/>
          <w:szCs w:val="22"/>
        </w:rPr>
        <w:t>del Disciplinare di gara al fine di garantire le pari opportunità generazionali, di genere e di inclusione lavorativa per le persone con disabilità o svantaggiate</w:t>
      </w:r>
      <w:r w:rsidR="00DB0345" w:rsidRPr="006A16A5">
        <w:rPr>
          <w:rFonts w:ascii="Garamond" w:hAnsi="Garamond"/>
          <w:color w:val="000000" w:themeColor="text1"/>
          <w:sz w:val="22"/>
          <w:szCs w:val="22"/>
        </w:rPr>
        <w:t>:</w:t>
      </w:r>
      <w:r w:rsidRPr="006A16A5">
        <w:rPr>
          <w:rFonts w:ascii="Garamond" w:hAnsi="Garamond"/>
          <w:color w:val="000000" w:themeColor="text1"/>
          <w:sz w:val="22"/>
          <w:szCs w:val="22"/>
        </w:rPr>
        <w:t xml:space="preserve"> </w:t>
      </w:r>
      <w:r w:rsidRPr="006A16A5">
        <w:rPr>
          <w:rFonts w:ascii="Garamond" w:hAnsi="Garamond"/>
          <w:color w:val="000000" w:themeColor="text1"/>
          <w:sz w:val="22"/>
          <w:szCs w:val="22"/>
        </w:rPr>
        <w:fldChar w:fldCharType="begin">
          <w:ffData>
            <w:name w:val="Testo657"/>
            <w:enabled/>
            <w:calcOnExit w:val="0"/>
            <w:textInput/>
          </w:ffData>
        </w:fldChar>
      </w:r>
      <w:r w:rsidRPr="006A16A5">
        <w:rPr>
          <w:rFonts w:ascii="Garamond" w:hAnsi="Garamond"/>
          <w:color w:val="000000" w:themeColor="text1"/>
          <w:sz w:val="22"/>
          <w:szCs w:val="22"/>
        </w:rPr>
        <w:instrText xml:space="preserve"> FORMTEXT </w:instrText>
      </w:r>
      <w:r w:rsidRPr="006A16A5">
        <w:rPr>
          <w:rFonts w:ascii="Garamond" w:hAnsi="Garamond"/>
          <w:color w:val="000000" w:themeColor="text1"/>
          <w:sz w:val="22"/>
          <w:szCs w:val="22"/>
        </w:rPr>
      </w:r>
      <w:r w:rsidRPr="006A16A5">
        <w:rPr>
          <w:rFonts w:ascii="Garamond" w:hAnsi="Garamond"/>
          <w:color w:val="000000" w:themeColor="text1"/>
          <w:sz w:val="22"/>
          <w:szCs w:val="22"/>
        </w:rPr>
        <w:fldChar w:fldCharType="separate"/>
      </w:r>
      <w:r w:rsidRPr="006A16A5">
        <w:rPr>
          <w:color w:val="000000" w:themeColor="text1"/>
          <w:sz w:val="22"/>
          <w:szCs w:val="22"/>
        </w:rPr>
        <w:t> </w:t>
      </w:r>
      <w:r w:rsidRPr="006A16A5">
        <w:rPr>
          <w:color w:val="000000" w:themeColor="text1"/>
          <w:sz w:val="22"/>
          <w:szCs w:val="22"/>
        </w:rPr>
        <w:t> </w:t>
      </w:r>
      <w:r w:rsidRPr="006A16A5">
        <w:rPr>
          <w:color w:val="000000" w:themeColor="text1"/>
          <w:sz w:val="22"/>
          <w:szCs w:val="22"/>
        </w:rPr>
        <w:t> </w:t>
      </w:r>
      <w:r w:rsidRPr="006A16A5">
        <w:rPr>
          <w:color w:val="000000" w:themeColor="text1"/>
          <w:sz w:val="22"/>
          <w:szCs w:val="22"/>
        </w:rPr>
        <w:t> </w:t>
      </w:r>
      <w:r w:rsidRPr="006A16A5">
        <w:rPr>
          <w:color w:val="000000" w:themeColor="text1"/>
          <w:sz w:val="22"/>
          <w:szCs w:val="22"/>
        </w:rPr>
        <w:t> </w:t>
      </w:r>
      <w:r w:rsidRPr="006A16A5">
        <w:rPr>
          <w:rFonts w:ascii="Garamond" w:hAnsi="Garamond"/>
          <w:color w:val="000000" w:themeColor="text1"/>
          <w:sz w:val="22"/>
          <w:szCs w:val="22"/>
        </w:rPr>
        <w:fldChar w:fldCharType="end"/>
      </w:r>
      <w:r w:rsidRPr="006A16A5">
        <w:rPr>
          <w:rFonts w:ascii="Garamond" w:hAnsi="Garamond"/>
          <w:color w:val="000000" w:themeColor="text1"/>
          <w:sz w:val="22"/>
          <w:szCs w:val="22"/>
        </w:rPr>
        <w:t>;</w:t>
      </w:r>
    </w:p>
    <w:p w14:paraId="4ABA2063" w14:textId="4FC2E67D" w:rsidR="00855C26" w:rsidRPr="005B67E2" w:rsidRDefault="00805418"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000000" w:themeColor="text1"/>
          <w:sz w:val="22"/>
          <w:szCs w:val="22"/>
        </w:rPr>
        <w:lastRenderedPageBreak/>
        <w:t>che i</w:t>
      </w:r>
      <w:r w:rsidR="00BA5BED" w:rsidRPr="005B67E2">
        <w:rPr>
          <w:rFonts w:ascii="Garamond" w:hAnsi="Garamond"/>
          <w:color w:val="000000" w:themeColor="text1"/>
          <w:sz w:val="22"/>
          <w:szCs w:val="22"/>
        </w:rPr>
        <w:t xml:space="preserve">l numero di dipendenti impiegati alla data di presentazione della </w:t>
      </w:r>
      <w:r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000000"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000000"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28FCA776" w:rsidR="00BA5BED" w:rsidRDefault="00000000"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71F80BBD" w14:textId="0E72926B" w:rsidR="00C93A18" w:rsidRPr="00DD7FF7" w:rsidRDefault="00BF5025" w:rsidP="00DD7FF7">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 xml:space="preserve">[per gli operatori economici che occupano un numero </w:t>
      </w:r>
      <w:r w:rsidR="00566539">
        <w:rPr>
          <w:rFonts w:ascii="Garamond" w:hAnsi="Garamond"/>
          <w:i/>
          <w:iCs/>
          <w:color w:val="4472C4" w:themeColor="accent1"/>
          <w:sz w:val="22"/>
          <w:szCs w:val="22"/>
        </w:rPr>
        <w:t>superiore</w:t>
      </w:r>
      <w:r w:rsidRPr="00915412">
        <w:rPr>
          <w:rFonts w:ascii="Garamond" w:hAnsi="Garamond"/>
          <w:i/>
          <w:iCs/>
          <w:color w:val="4472C4" w:themeColor="accent1"/>
          <w:sz w:val="22"/>
          <w:szCs w:val="22"/>
        </w:rPr>
        <w:t xml:space="preserve">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DD7FF7">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DD7FF7">
        <w:rPr>
          <w:rFonts w:ascii="Garamond" w:hAnsi="Garamond"/>
          <w:color w:val="000000" w:themeColor="text1"/>
          <w:sz w:val="22"/>
          <w:szCs w:val="22"/>
        </w:rPr>
        <w:t xml:space="preserve">ultimo rapporto </w:t>
      </w:r>
      <w:r w:rsidR="00566539" w:rsidRPr="00566539">
        <w:rPr>
          <w:rFonts w:ascii="Garamond" w:hAnsi="Garamond"/>
          <w:color w:val="000000" w:themeColor="text1"/>
          <w:sz w:val="22"/>
          <w:szCs w:val="22"/>
        </w:rPr>
        <w:t>periodico sulla situazione del personale maschile e femminile redatto ai sensi dell’articolo 46, decreto legislativo n. 198 del 2006</w:t>
      </w:r>
      <w:r w:rsidR="00566539">
        <w:rPr>
          <w:rFonts w:ascii="Garamond" w:hAnsi="Garamond"/>
          <w:color w:val="000000" w:themeColor="text1"/>
          <w:sz w:val="22"/>
          <w:szCs w:val="22"/>
        </w:rPr>
        <w:t xml:space="preserve"> </w:t>
      </w:r>
      <w:r w:rsidR="00C93A18" w:rsidRPr="00DD7FF7">
        <w:rPr>
          <w:rFonts w:ascii="Garamond" w:hAnsi="Garamond"/>
          <w:color w:val="000000" w:themeColor="text1"/>
          <w:sz w:val="22"/>
          <w:szCs w:val="22"/>
        </w:rPr>
        <w:t>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DD7FF7">
        <w:rPr>
          <w:rFonts w:ascii="Garamond" w:hAnsi="Garamond"/>
          <w:i/>
          <w:iCs/>
          <w:color w:val="4472C4" w:themeColor="accent1"/>
          <w:sz w:val="22"/>
          <w:szCs w:val="22"/>
        </w:rPr>
        <w:t>,</w:t>
      </w:r>
      <w:r w:rsidRPr="00DD7FF7">
        <w:rPr>
          <w:rFonts w:ascii="Garamond" w:hAnsi="Garamond"/>
          <w:color w:val="4472C4" w:themeColor="accent1"/>
          <w:sz w:val="22"/>
          <w:szCs w:val="22"/>
        </w:rPr>
        <w:t xml:space="preserve"> </w:t>
      </w:r>
      <w:r w:rsidR="00C93A18" w:rsidRPr="00DD7FF7">
        <w:rPr>
          <w:rFonts w:ascii="Garamond" w:hAnsi="Garamond"/>
          <w:i/>
          <w:iCs/>
          <w:color w:val="4472C4" w:themeColor="accent1"/>
          <w:sz w:val="22"/>
          <w:szCs w:val="22"/>
        </w:rPr>
        <w:t>in aggiunta, nel caso in cui non abbia provveduto alla trasmissione del rapporto nei termini indicati dall</w:t>
      </w:r>
      <w:r w:rsidR="00BF5025" w:rsidRPr="00DD7FF7">
        <w:rPr>
          <w:rFonts w:ascii="Garamond" w:hAnsi="Garamond"/>
          <w:i/>
          <w:iCs/>
          <w:color w:val="4472C4" w:themeColor="accent1"/>
          <w:sz w:val="22"/>
          <w:szCs w:val="22"/>
        </w:rPr>
        <w:t>’</w:t>
      </w:r>
      <w:r w:rsidR="00C93A18" w:rsidRPr="00DD7FF7">
        <w:rPr>
          <w:rFonts w:ascii="Garamond" w:hAnsi="Garamond"/>
          <w:i/>
          <w:iCs/>
          <w:color w:val="4472C4" w:themeColor="accent1"/>
          <w:sz w:val="22"/>
          <w:szCs w:val="22"/>
        </w:rPr>
        <w:t>articolo 46 del decreto legislativo n. 198/2006</w:t>
      </w:r>
    </w:p>
    <w:p w14:paraId="47610298" w14:textId="45571BF0" w:rsidR="00C93A18" w:rsidRPr="00DD7FF7"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DD7FF7">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p>
    <w:p w14:paraId="7F10DA27" w14:textId="5F586B04" w:rsidR="004E10B2" w:rsidRPr="005B67E2" w:rsidRDefault="00E66F60"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[per gli operatori economici che occupano un numero pari o superiore a quindici dipendenti]</w:t>
      </w:r>
      <w:r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p>
    <w:p w14:paraId="7B2CA79F" w14:textId="26FC5CAC" w:rsidR="00A008E4" w:rsidRPr="00257C0E" w:rsidRDefault="006E27EE" w:rsidP="00820131">
      <w:pPr>
        <w:pStyle w:val="Paragrafoelenco"/>
        <w:numPr>
          <w:ilvl w:val="0"/>
          <w:numId w:val="25"/>
        </w:numPr>
        <w:spacing w:line="360" w:lineRule="auto"/>
        <w:ind w:left="426" w:hanging="284"/>
        <w:jc w:val="both"/>
        <w:rPr>
          <w:rFonts w:ascii="Garamond" w:hAnsi="Garamond"/>
          <w:sz w:val="22"/>
          <w:szCs w:val="22"/>
        </w:rPr>
      </w:pPr>
      <w:r w:rsidRPr="00DD7FF7">
        <w:rPr>
          <w:rFonts w:ascii="Garamond" w:hAnsi="Garamond"/>
          <w:i/>
          <w:iCs/>
          <w:color w:val="4472C4" w:themeColor="accent1"/>
          <w:sz w:val="22"/>
          <w:szCs w:val="22"/>
        </w:rPr>
        <w:t>[p</w:t>
      </w:r>
      <w:r w:rsidR="0084401C" w:rsidRPr="00DD7FF7">
        <w:rPr>
          <w:rFonts w:ascii="Garamond" w:hAnsi="Garamond"/>
          <w:i/>
          <w:iCs/>
          <w:color w:val="4472C4" w:themeColor="accent1"/>
          <w:sz w:val="22"/>
          <w:szCs w:val="22"/>
        </w:rPr>
        <w:t>e</w:t>
      </w:r>
      <w:r w:rsidRPr="00DD7FF7">
        <w:rPr>
          <w:rFonts w:ascii="Garamond" w:hAnsi="Garamond"/>
          <w:i/>
          <w:iCs/>
          <w:color w:val="4472C4" w:themeColor="accent1"/>
          <w:sz w:val="22"/>
          <w:szCs w:val="22"/>
        </w:rPr>
        <w:t>r gli operatori econo</w:t>
      </w:r>
      <w:r w:rsidR="00AF0A7D" w:rsidRPr="00DD7FF7">
        <w:rPr>
          <w:rFonts w:ascii="Garamond" w:hAnsi="Garamond"/>
          <w:i/>
          <w:iCs/>
          <w:color w:val="4472C4" w:themeColor="accent1"/>
          <w:sz w:val="22"/>
          <w:szCs w:val="22"/>
        </w:rPr>
        <w:t xml:space="preserve">mici che occupano </w:t>
      </w:r>
      <w:r w:rsidR="0084401C" w:rsidRPr="00DD7FF7">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stipula </w:t>
      </w:r>
      <w:r w:rsidR="004B5E36" w:rsidRPr="00257C0E">
        <w:rPr>
          <w:rFonts w:ascii="Garamond" w:hAnsi="Garamond"/>
          <w:sz w:val="22"/>
          <w:szCs w:val="22"/>
        </w:rPr>
        <w:t>dell’Accordo Quadro</w:t>
      </w:r>
      <w:r w:rsidR="00A008E4" w:rsidRPr="00257C0E">
        <w:rPr>
          <w:rFonts w:ascii="Garamond" w:hAnsi="Garamond"/>
          <w:sz w:val="22"/>
          <w:szCs w:val="22"/>
        </w:rPr>
        <w:t>:</w:t>
      </w:r>
    </w:p>
    <w:p w14:paraId="308829CD" w14:textId="1D321714" w:rsidR="00A008E4" w:rsidRPr="005B67E2" w:rsidRDefault="006E27EE" w:rsidP="00DD7FF7">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046B446D" w:rsidR="006E27EE" w:rsidRPr="005B67E2" w:rsidRDefault="002E1C79" w:rsidP="00DD7FF7">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p>
    <w:p w14:paraId="78CF847B" w14:textId="0AAD8398" w:rsidR="008C1D03" w:rsidRPr="00F37AEC" w:rsidRDefault="008C1D03" w:rsidP="00DD7FF7">
      <w:pPr>
        <w:pStyle w:val="Paragrafoelenco"/>
        <w:numPr>
          <w:ilvl w:val="0"/>
          <w:numId w:val="25"/>
        </w:numPr>
        <w:spacing w:line="360" w:lineRule="auto"/>
        <w:ind w:left="426" w:hanging="284"/>
        <w:jc w:val="both"/>
        <w:rPr>
          <w:rFonts w:ascii="Garamond" w:hAnsi="Garamond"/>
          <w:color w:val="000000" w:themeColor="text1"/>
          <w:sz w:val="22"/>
          <w:szCs w:val="22"/>
        </w:rPr>
      </w:pP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lastRenderedPageBreak/>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048874F5" w14:textId="4C3827DA" w:rsidR="00D353D3" w:rsidRPr="005B67E2"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6A16A5">
        <w:rPr>
          <w:rFonts w:ascii="Garamond" w:hAnsi="Garamond"/>
          <w:bCs/>
          <w:iCs/>
          <w:color w:val="000000" w:themeColor="text1"/>
          <w:sz w:val="22"/>
          <w:szCs w:val="22"/>
        </w:rPr>
        <w:t xml:space="preserve">di accettare, in caso di aggiudicazione, i requisiti particolari di esecuzione indicati </w:t>
      </w:r>
      <w:r w:rsidRPr="006A16A5">
        <w:rPr>
          <w:rFonts w:ascii="Garamond" w:hAnsi="Garamond"/>
          <w:color w:val="000000" w:themeColor="text1"/>
          <w:sz w:val="22"/>
          <w:szCs w:val="22"/>
        </w:rPr>
        <w:t xml:space="preserve">al </w:t>
      </w:r>
      <w:r w:rsidR="00647C1F" w:rsidRPr="006A16A5">
        <w:rPr>
          <w:rFonts w:ascii="Garamond" w:hAnsi="Garamond"/>
          <w:color w:val="000000" w:themeColor="text1"/>
          <w:sz w:val="22"/>
          <w:szCs w:val="22"/>
        </w:rPr>
        <w:t xml:space="preserve">paragrafo </w:t>
      </w:r>
      <w:r w:rsidR="00DD7FF7" w:rsidRPr="006A16A5">
        <w:rPr>
          <w:rFonts w:ascii="Garamond" w:hAnsi="Garamond"/>
          <w:color w:val="000000" w:themeColor="text1"/>
          <w:sz w:val="22"/>
          <w:szCs w:val="22"/>
        </w:rPr>
        <w:t xml:space="preserve">10 </w:t>
      </w:r>
      <w:r w:rsidR="0087597C" w:rsidRPr="006A16A5">
        <w:rPr>
          <w:rFonts w:ascii="Garamond" w:hAnsi="Garamond"/>
          <w:i/>
          <w:iCs/>
          <w:color w:val="000000" w:themeColor="text1"/>
          <w:sz w:val="22"/>
          <w:szCs w:val="22"/>
        </w:rPr>
        <w:t xml:space="preserve">“requisiti di partecipazione e/o condizioni di </w:t>
      </w:r>
      <w:r w:rsidR="00F675BD" w:rsidRPr="006A16A5">
        <w:rPr>
          <w:rFonts w:ascii="Garamond" w:hAnsi="Garamond"/>
          <w:i/>
          <w:iCs/>
          <w:color w:val="000000" w:themeColor="text1"/>
          <w:sz w:val="22"/>
          <w:szCs w:val="22"/>
        </w:rPr>
        <w:t>esecuzione</w:t>
      </w:r>
      <w:r w:rsidR="0087597C" w:rsidRPr="006A16A5">
        <w:rPr>
          <w:rFonts w:ascii="Garamond" w:hAnsi="Garamond"/>
          <w:i/>
          <w:iCs/>
          <w:color w:val="000000" w:themeColor="text1"/>
          <w:sz w:val="22"/>
          <w:szCs w:val="22"/>
        </w:rPr>
        <w:t>”</w:t>
      </w:r>
      <w:r w:rsidR="0087597C" w:rsidRPr="006A16A5">
        <w:rPr>
          <w:rFonts w:ascii="Garamond" w:hAnsi="Garamond"/>
          <w:color w:val="000000" w:themeColor="text1"/>
          <w:sz w:val="22"/>
          <w:szCs w:val="22"/>
          <w:lang w:val="x-none"/>
        </w:rPr>
        <w:t xml:space="preserve"> </w:t>
      </w:r>
      <w:r w:rsidRPr="006A16A5">
        <w:rPr>
          <w:rFonts w:ascii="Garamond" w:hAnsi="Garamond"/>
          <w:color w:val="000000" w:themeColor="text1"/>
          <w:sz w:val="22"/>
          <w:szCs w:val="22"/>
        </w:rPr>
        <w:t xml:space="preserve">del Disciplinare di gara; </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 xml:space="preserve">di impegnarsi </w:t>
      </w:r>
      <w:proofErr w:type="gramStart"/>
      <w:r w:rsidRPr="005B67E2">
        <w:rPr>
          <w:rFonts w:ascii="Garamond" w:hAnsi="Garamond"/>
          <w:sz w:val="22"/>
          <w:szCs w:val="22"/>
        </w:rPr>
        <w:t>ad</w:t>
      </w:r>
      <w:proofErr w:type="gramEnd"/>
      <w:r w:rsidRPr="005B67E2">
        <w:rPr>
          <w:rFonts w:ascii="Garamond" w:hAnsi="Garamond"/>
          <w:sz w:val="22"/>
          <w:szCs w:val="22"/>
        </w:rPr>
        <w:t xml:space="preserve">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0928B776"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w:t>
      </w:r>
      <w:r w:rsidR="00317E6B">
        <w:rPr>
          <w:rFonts w:ascii="Garamond" w:hAnsi="Garamond"/>
          <w:sz w:val="22"/>
          <w:szCs w:val="22"/>
        </w:rPr>
        <w:t xml:space="preserve"> ricevuto idonea informativa</w:t>
      </w:r>
      <w:r w:rsidRPr="005B67E2">
        <w:rPr>
          <w:rFonts w:ascii="Garamond" w:hAnsi="Garamond"/>
          <w:sz w:val="22"/>
          <w:szCs w:val="22"/>
        </w:rPr>
        <w:t xml:space="preserve"> </w:t>
      </w:r>
      <w:r w:rsidR="00317E6B" w:rsidRPr="007F7B12">
        <w:rPr>
          <w:rFonts w:ascii="Garamond" w:hAnsi="Garamond"/>
          <w:sz w:val="22"/>
          <w:szCs w:val="22"/>
        </w:rPr>
        <w:t>sul trattamento dei dati personali resa ai sensi de</w:t>
      </w:r>
      <w:r w:rsidR="00317E6B">
        <w:rPr>
          <w:rFonts w:ascii="Garamond" w:hAnsi="Garamond"/>
          <w:sz w:val="22"/>
          <w:szCs w:val="22"/>
        </w:rPr>
        <w:t xml:space="preserve">gli </w:t>
      </w:r>
      <w:r w:rsidR="00317E6B" w:rsidRPr="007F7B12">
        <w:rPr>
          <w:rFonts w:ascii="Garamond" w:hAnsi="Garamond"/>
          <w:sz w:val="22"/>
          <w:szCs w:val="22"/>
        </w:rPr>
        <w:t xml:space="preserve">art. 13 </w:t>
      </w:r>
      <w:r w:rsidR="00317E6B">
        <w:rPr>
          <w:rFonts w:ascii="Garamond" w:hAnsi="Garamond"/>
          <w:sz w:val="22"/>
          <w:szCs w:val="22"/>
        </w:rPr>
        <w:t xml:space="preserve">e 14 </w:t>
      </w:r>
      <w:r w:rsidR="00317E6B" w:rsidRPr="007F7B12">
        <w:rPr>
          <w:rFonts w:ascii="Garamond" w:hAnsi="Garamond"/>
          <w:sz w:val="22"/>
          <w:szCs w:val="22"/>
        </w:rPr>
        <w:t>del GDPR</w:t>
      </w:r>
      <w:r w:rsidR="00317E6B">
        <w:rPr>
          <w:rFonts w:ascii="Garamond" w:hAnsi="Garamond"/>
          <w:sz w:val="22"/>
          <w:szCs w:val="22"/>
        </w:rPr>
        <w:t xml:space="preserve"> e d</w:t>
      </w:r>
      <w:r w:rsidR="00317E6B" w:rsidRPr="006A16A5">
        <w:rPr>
          <w:rFonts w:ascii="Garamond" w:hAnsi="Garamond"/>
          <w:sz w:val="22"/>
          <w:szCs w:val="22"/>
        </w:rPr>
        <w:t>i impegnarsi a trasmetterla anche ad eventuali subappaltatori e/o subcontraenti di cui intenderà avvalersi ai fini dell’esecuzione dell’appalto, nonché di aver preso visione</w:t>
      </w:r>
      <w:r w:rsidR="00741F23" w:rsidRPr="006A16A5">
        <w:rPr>
          <w:rFonts w:ascii="Garamond" w:hAnsi="Garamond"/>
          <w:sz w:val="22"/>
          <w:szCs w:val="22"/>
        </w:rPr>
        <w:t>,</w:t>
      </w:r>
      <w:r w:rsidR="00741F23" w:rsidRPr="005B67E2">
        <w:rPr>
          <w:rFonts w:ascii="Garamond" w:hAnsi="Garamond"/>
          <w:sz w:val="22"/>
          <w:szCs w:val="22"/>
        </w:rPr>
        <w:t xml:space="preserve"> </w:t>
      </w:r>
      <w:r w:rsidR="00317E6B">
        <w:rPr>
          <w:rFonts w:ascii="Garamond" w:hAnsi="Garamond"/>
          <w:color w:val="000000" w:themeColor="text1"/>
          <w:sz w:val="22"/>
          <w:szCs w:val="22"/>
        </w:rPr>
        <w:t xml:space="preserve">del paragrafo </w:t>
      </w:r>
      <w:r w:rsidR="00D37487" w:rsidRPr="006A16A5">
        <w:rPr>
          <w:rFonts w:ascii="Garamond" w:hAnsi="Garamond"/>
          <w:color w:val="000000" w:themeColor="text1"/>
          <w:sz w:val="22"/>
          <w:szCs w:val="22"/>
        </w:rPr>
        <w:t xml:space="preserve">31 </w:t>
      </w:r>
      <w:r w:rsidR="0087597C" w:rsidRPr="006A16A5">
        <w:rPr>
          <w:rFonts w:ascii="Garamond" w:hAnsi="Garamond"/>
          <w:i/>
          <w:iCs/>
          <w:color w:val="000000" w:themeColor="text1"/>
          <w:sz w:val="22"/>
          <w:szCs w:val="22"/>
        </w:rPr>
        <w:t>“trattamento dei dati personali”</w:t>
      </w:r>
      <w:r w:rsidR="0087597C" w:rsidRPr="006A16A5">
        <w:rPr>
          <w:rFonts w:ascii="Garamond" w:hAnsi="Garamond"/>
          <w:color w:val="000000" w:themeColor="text1"/>
          <w:sz w:val="22"/>
          <w:szCs w:val="22"/>
          <w:lang w:val="x-none"/>
        </w:rPr>
        <w:t xml:space="preserve"> </w:t>
      </w:r>
      <w:r w:rsidRPr="006A16A5">
        <w:rPr>
          <w:rFonts w:ascii="Garamond" w:hAnsi="Garamond"/>
          <w:color w:val="000000" w:themeColor="text1"/>
          <w:sz w:val="22"/>
          <w:szCs w:val="22"/>
        </w:rPr>
        <w:t>del Disciplinare di gara</w:t>
      </w:r>
      <w:r w:rsidR="00317E6B">
        <w:rPr>
          <w:rFonts w:ascii="Garamond" w:hAnsi="Garamond"/>
          <w:color w:val="000000" w:themeColor="text1"/>
          <w:sz w:val="22"/>
          <w:szCs w:val="22"/>
        </w:rPr>
        <w:t>;</w:t>
      </w:r>
      <w:r w:rsidR="00743F07" w:rsidRPr="006A16A5">
        <w:rPr>
          <w:rFonts w:ascii="Garamond" w:hAnsi="Garamond"/>
          <w:color w:val="000000" w:themeColor="text1"/>
          <w:sz w:val="22"/>
          <w:szCs w:val="22"/>
        </w:rPr>
        <w:t xml:space="preserve"> </w:t>
      </w:r>
    </w:p>
    <w:p w14:paraId="1AA75802" w14:textId="14ACBAED" w:rsidR="007A2DC1" w:rsidRPr="006A16A5"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7B0D68B9" w:rsidR="004F3B4A" w:rsidRPr="005B67E2"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6A16A5">
        <w:rPr>
          <w:rFonts w:ascii="Garamond" w:hAnsi="Garamond"/>
          <w:color w:val="000000" w:themeColor="text1"/>
          <w:sz w:val="22"/>
          <w:szCs w:val="22"/>
        </w:rPr>
        <w:t>paragrafo</w:t>
      </w:r>
      <w:r w:rsidR="004F3B4A" w:rsidRPr="006A16A5">
        <w:rPr>
          <w:rFonts w:ascii="Garamond" w:hAnsi="Garamond"/>
          <w:color w:val="000000" w:themeColor="text1"/>
          <w:sz w:val="22"/>
          <w:szCs w:val="22"/>
          <w:lang w:val="x-none"/>
        </w:rPr>
        <w:t xml:space="preserve"> </w:t>
      </w:r>
      <w:r w:rsidR="00D37487" w:rsidRPr="006A16A5">
        <w:rPr>
          <w:rFonts w:ascii="Garamond" w:hAnsi="Garamond"/>
          <w:color w:val="000000" w:themeColor="text1"/>
          <w:sz w:val="22"/>
          <w:szCs w:val="22"/>
        </w:rPr>
        <w:t xml:space="preserve">2.3 </w:t>
      </w:r>
      <w:r w:rsidR="0087597C" w:rsidRPr="006A16A5">
        <w:rPr>
          <w:rFonts w:ascii="Garamond" w:hAnsi="Garamond"/>
          <w:i/>
          <w:iCs/>
          <w:color w:val="000000" w:themeColor="text1"/>
          <w:sz w:val="22"/>
          <w:szCs w:val="22"/>
        </w:rPr>
        <w:t>“comunicazioni”</w:t>
      </w:r>
      <w:r w:rsidR="0087597C" w:rsidRPr="006A16A5">
        <w:rPr>
          <w:rFonts w:ascii="Garamond" w:hAnsi="Garamond"/>
          <w:color w:val="000000" w:themeColor="text1"/>
          <w:sz w:val="22"/>
          <w:szCs w:val="22"/>
          <w:lang w:val="x-none"/>
        </w:rPr>
        <w:t xml:space="preserve"> </w:t>
      </w:r>
      <w:r w:rsidR="004F3B4A" w:rsidRPr="006A16A5">
        <w:rPr>
          <w:rFonts w:ascii="Garamond" w:hAnsi="Garamond"/>
          <w:color w:val="000000" w:themeColor="text1"/>
          <w:sz w:val="22"/>
          <w:szCs w:val="22"/>
          <w:lang w:val="x-none"/>
        </w:rPr>
        <w:t>del Disciplinare</w:t>
      </w:r>
      <w:r w:rsidR="00300312" w:rsidRPr="006A16A5">
        <w:rPr>
          <w:rFonts w:ascii="Garamond" w:hAnsi="Garamond"/>
          <w:color w:val="000000" w:themeColor="text1"/>
          <w:sz w:val="22"/>
          <w:szCs w:val="22"/>
        </w:rPr>
        <w:t xml:space="preserve"> </w:t>
      </w:r>
      <w:r w:rsidR="00300312" w:rsidRPr="005B67E2">
        <w:rPr>
          <w:rFonts w:ascii="Garamond" w:hAnsi="Garamond"/>
          <w:sz w:val="22"/>
          <w:szCs w:val="22"/>
        </w:rPr>
        <w:t>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780C72A4" w:rsidR="005A3A23" w:rsidRPr="005B67E2"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6A16A5">
        <w:rPr>
          <w:rFonts w:ascii="Garamond" w:hAnsi="Garamond"/>
          <w:color w:val="000000" w:themeColor="text1"/>
          <w:sz w:val="22"/>
          <w:szCs w:val="22"/>
        </w:rPr>
        <w:t>paragrafo</w:t>
      </w:r>
      <w:r w:rsidR="004F3B4A" w:rsidRPr="006A16A5">
        <w:rPr>
          <w:rFonts w:ascii="Garamond" w:hAnsi="Garamond"/>
          <w:color w:val="000000" w:themeColor="text1"/>
          <w:sz w:val="22"/>
          <w:szCs w:val="22"/>
          <w:lang w:val="x-none"/>
        </w:rPr>
        <w:t xml:space="preserve"> </w:t>
      </w:r>
      <w:r w:rsidR="00D37487" w:rsidRPr="006A16A5">
        <w:rPr>
          <w:rFonts w:ascii="Garamond" w:hAnsi="Garamond"/>
          <w:color w:val="000000" w:themeColor="text1"/>
          <w:sz w:val="22"/>
          <w:szCs w:val="22"/>
        </w:rPr>
        <w:t xml:space="preserve">2.3 </w:t>
      </w:r>
      <w:r w:rsidR="0087597C" w:rsidRPr="006A16A5">
        <w:rPr>
          <w:rFonts w:ascii="Garamond" w:hAnsi="Garamond"/>
          <w:i/>
          <w:iCs/>
          <w:color w:val="000000" w:themeColor="text1"/>
          <w:sz w:val="22"/>
          <w:szCs w:val="22"/>
        </w:rPr>
        <w:t>“comunicazioni”</w:t>
      </w:r>
      <w:r w:rsidR="004F3B4A" w:rsidRPr="006A16A5">
        <w:rPr>
          <w:rFonts w:ascii="Garamond" w:hAnsi="Garamond"/>
          <w:color w:val="000000" w:themeColor="text1"/>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lastRenderedPageBreak/>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even" r:id="rId8"/>
      <w:headerReference w:type="default" r:id="rId9"/>
      <w:footerReference w:type="even" r:id="rId10"/>
      <w:footerReference w:type="default" r:id="rId11"/>
      <w:headerReference w:type="first" r:id="rId12"/>
      <w:footerReference w:type="first" r:id="rId13"/>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85FF" w14:textId="77777777" w:rsidR="009E24FC" w:rsidRDefault="009E24FC">
      <w:r>
        <w:separator/>
      </w:r>
    </w:p>
  </w:endnote>
  <w:endnote w:type="continuationSeparator" w:id="0">
    <w:p w14:paraId="7568B256" w14:textId="77777777" w:rsidR="009E24FC" w:rsidRDefault="009E24FC">
      <w:r>
        <w:continuationSeparator/>
      </w:r>
    </w:p>
  </w:endnote>
  <w:endnote w:type="continuationNotice" w:id="1">
    <w:p w14:paraId="11E3D676" w14:textId="77777777" w:rsidR="009E24FC" w:rsidRDefault="009E2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5AEF" w14:textId="77777777" w:rsidR="009E24FC" w:rsidRDefault="009E24FC">
      <w:r>
        <w:separator/>
      </w:r>
    </w:p>
  </w:footnote>
  <w:footnote w:type="continuationSeparator" w:id="0">
    <w:p w14:paraId="3D522B6B" w14:textId="77777777" w:rsidR="009E24FC" w:rsidRDefault="009E24FC">
      <w:r>
        <w:continuationSeparator/>
      </w:r>
    </w:p>
  </w:footnote>
  <w:footnote w:type="continuationNotice" w:id="1">
    <w:p w14:paraId="2371E969" w14:textId="77777777" w:rsidR="009E24FC" w:rsidRDefault="009E24FC"/>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6A16A5">
        <w:rPr>
          <w:rFonts w:ascii="Garamond" w:hAnsi="Garamond"/>
          <w:b/>
          <w:bCs/>
          <w:color w:val="4472C4" w:themeColor="accent1"/>
          <w:sz w:val="16"/>
          <w:szCs w:val="16"/>
        </w:rPr>
        <w:t xml:space="preserve">Nel caso di partecipazione a </w:t>
      </w:r>
      <w:r w:rsidR="00A54942" w:rsidRPr="006A16A5">
        <w:rPr>
          <w:rFonts w:ascii="Garamond" w:hAnsi="Garamond"/>
          <w:b/>
          <w:bCs/>
          <w:color w:val="4472C4" w:themeColor="accent1"/>
          <w:sz w:val="16"/>
          <w:szCs w:val="16"/>
        </w:rPr>
        <w:t>più</w:t>
      </w:r>
      <w:r w:rsidR="007B07F7" w:rsidRPr="006A16A5">
        <w:rPr>
          <w:rFonts w:ascii="Garamond" w:hAnsi="Garamond"/>
          <w:b/>
          <w:bCs/>
          <w:color w:val="4472C4" w:themeColor="accent1"/>
          <w:sz w:val="16"/>
          <w:szCs w:val="16"/>
        </w:rPr>
        <w:t xml:space="preserve"> </w:t>
      </w:r>
      <w:r w:rsidRPr="006A16A5">
        <w:rPr>
          <w:rFonts w:ascii="Garamond" w:hAnsi="Garamond"/>
          <w:b/>
          <w:bCs/>
          <w:color w:val="4472C4" w:themeColor="accent1"/>
          <w:sz w:val="16"/>
          <w:szCs w:val="16"/>
        </w:rPr>
        <w:t>lotti, occorre presentare tante domande quant</w:t>
      </w:r>
      <w:r w:rsidR="00A54942" w:rsidRPr="006A16A5">
        <w:rPr>
          <w:rFonts w:ascii="Garamond" w:hAnsi="Garamond"/>
          <w:b/>
          <w:bCs/>
          <w:color w:val="4472C4" w:themeColor="accent1"/>
          <w:sz w:val="16"/>
          <w:szCs w:val="16"/>
        </w:rPr>
        <w:t>i sono i lotti cui si intende partecipare</w:t>
      </w:r>
      <w:r w:rsidRPr="006A16A5">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7A05B37F"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AF35C4" w:rsidRPr="00AF35C4">
        <w:rPr>
          <w:rFonts w:ascii="Garamond" w:hAnsi="Garamond"/>
          <w:iCs/>
          <w:color w:val="4472C4" w:themeColor="accent1"/>
          <w:sz w:val="16"/>
          <w:szCs w:val="16"/>
        </w:rPr>
        <w:t xml:space="preserve">16.1 </w:t>
      </w:r>
      <w:r w:rsidR="000204BC" w:rsidRPr="00AF35C4">
        <w:rPr>
          <w:rFonts w:ascii="Garamond" w:hAnsi="Garamond"/>
          <w:iCs/>
          <w:color w:val="4472C4" w:themeColor="accent1"/>
          <w:sz w:val="16"/>
          <w:szCs w:val="16"/>
        </w:rPr>
        <w:t>“</w:t>
      </w:r>
      <w:r w:rsidR="0007279C" w:rsidRPr="00AF35C4">
        <w:rPr>
          <w:rFonts w:ascii="Garamond" w:hAnsi="Garamond"/>
          <w:iCs/>
          <w:color w:val="4472C4" w:themeColor="accent1"/>
          <w:sz w:val="16"/>
          <w:szCs w:val="16"/>
        </w:rPr>
        <w:t>domanda di partecipazione ed eventuale procura”</w:t>
      </w:r>
      <w:r w:rsidR="000B62BB" w:rsidRPr="00AF35C4">
        <w:rPr>
          <w:rFonts w:ascii="Garamond" w:hAnsi="Garamond"/>
          <w:i/>
          <w:iCs/>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07A3F94B"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AF35C4" w:rsidRPr="00AF35C4">
        <w:rPr>
          <w:rFonts w:ascii="Garamond" w:hAnsi="Garamond"/>
          <w:color w:val="4472C4" w:themeColor="accent1"/>
          <w:sz w:val="16"/>
          <w:szCs w:val="16"/>
        </w:rPr>
        <w:t>16.5</w:t>
      </w:r>
      <w:r w:rsidR="00D31B10" w:rsidRPr="00AF35C4">
        <w:rPr>
          <w:rFonts w:ascii="Garamond" w:hAnsi="Garamond"/>
          <w:color w:val="4472C4" w:themeColor="accent1"/>
          <w:sz w:val="16"/>
          <w:szCs w:val="16"/>
        </w:rPr>
        <w:t xml:space="preserve"> </w:t>
      </w:r>
      <w:r w:rsidR="00062A69" w:rsidRPr="00AF35C4">
        <w:rPr>
          <w:rFonts w:ascii="Garamond" w:hAnsi="Garamond"/>
          <w:color w:val="4472C4" w:themeColor="accent1"/>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B52" w14:textId="77777777" w:rsidR="00774220" w:rsidRDefault="007742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363A6D44" w:rsidR="005F5553" w:rsidRPr="005F5553" w:rsidRDefault="00A30E09" w:rsidP="00DD1BB1">
    <w:pPr>
      <w:pStyle w:val="Titolocopertina"/>
      <w:rPr>
        <w:sz w:val="16"/>
        <w:szCs w:val="16"/>
      </w:rPr>
    </w:pPr>
    <w:r w:rsidRPr="002771F6">
      <w:t xml:space="preserve">ALLEGATO </w:t>
    </w:r>
    <w:r w:rsidR="00774220">
      <w:t xml:space="preserve">N. </w:t>
    </w:r>
    <w:r w:rsidR="00ED2165" w:rsidRPr="00ED2165">
      <w:t xml:space="preserve">2 </w:t>
    </w:r>
    <w:r w:rsidRPr="002771F6">
      <w:t xml:space="preserve">– </w:t>
    </w:r>
    <w:r w:rsidR="00643770">
      <w:t xml:space="preserve">Fac-simile </w:t>
    </w:r>
    <w:r w:rsidRPr="002771F6">
      <w:t>Domanda di partecipazione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46341"/>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004"/>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464C"/>
    <w:rsid w:val="000866D3"/>
    <w:rsid w:val="00086E53"/>
    <w:rsid w:val="00086F5C"/>
    <w:rsid w:val="00087817"/>
    <w:rsid w:val="00087F4A"/>
    <w:rsid w:val="0009144A"/>
    <w:rsid w:val="00093422"/>
    <w:rsid w:val="00094436"/>
    <w:rsid w:val="0009484B"/>
    <w:rsid w:val="00094F43"/>
    <w:rsid w:val="00095BAC"/>
    <w:rsid w:val="00095C26"/>
    <w:rsid w:val="00096F5B"/>
    <w:rsid w:val="000A2FF9"/>
    <w:rsid w:val="000A5A25"/>
    <w:rsid w:val="000A60AC"/>
    <w:rsid w:val="000A64BD"/>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59B4"/>
    <w:rsid w:val="001109C2"/>
    <w:rsid w:val="00110CFD"/>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27D9"/>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39FD"/>
    <w:rsid w:val="0017625F"/>
    <w:rsid w:val="001764D2"/>
    <w:rsid w:val="0018047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57C0E"/>
    <w:rsid w:val="00261CE5"/>
    <w:rsid w:val="00262C2D"/>
    <w:rsid w:val="00265989"/>
    <w:rsid w:val="00266C17"/>
    <w:rsid w:val="002677FD"/>
    <w:rsid w:val="002700A3"/>
    <w:rsid w:val="00271345"/>
    <w:rsid w:val="002713C0"/>
    <w:rsid w:val="00271BD2"/>
    <w:rsid w:val="00272037"/>
    <w:rsid w:val="0027330F"/>
    <w:rsid w:val="002735B8"/>
    <w:rsid w:val="00274A84"/>
    <w:rsid w:val="002771F6"/>
    <w:rsid w:val="0028067B"/>
    <w:rsid w:val="00280A55"/>
    <w:rsid w:val="0028415F"/>
    <w:rsid w:val="00284483"/>
    <w:rsid w:val="002862CD"/>
    <w:rsid w:val="00286D53"/>
    <w:rsid w:val="002872B6"/>
    <w:rsid w:val="00287C3D"/>
    <w:rsid w:val="00287DE3"/>
    <w:rsid w:val="002931FD"/>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0E0B"/>
    <w:rsid w:val="0031194B"/>
    <w:rsid w:val="00311C8B"/>
    <w:rsid w:val="00314790"/>
    <w:rsid w:val="00315BBF"/>
    <w:rsid w:val="00315D46"/>
    <w:rsid w:val="00316177"/>
    <w:rsid w:val="0031692E"/>
    <w:rsid w:val="00316FB5"/>
    <w:rsid w:val="00317E6B"/>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048"/>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47DE0"/>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3CDA"/>
    <w:rsid w:val="004E438A"/>
    <w:rsid w:val="004E4F46"/>
    <w:rsid w:val="004E59C1"/>
    <w:rsid w:val="004E6964"/>
    <w:rsid w:val="004E699E"/>
    <w:rsid w:val="004F06CB"/>
    <w:rsid w:val="004F1AAA"/>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66539"/>
    <w:rsid w:val="00570CBF"/>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20D8"/>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E55D6"/>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041A"/>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6A5"/>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0A"/>
    <w:rsid w:val="00701669"/>
    <w:rsid w:val="00701E37"/>
    <w:rsid w:val="00702192"/>
    <w:rsid w:val="00703D0A"/>
    <w:rsid w:val="00704D20"/>
    <w:rsid w:val="00705520"/>
    <w:rsid w:val="00707320"/>
    <w:rsid w:val="00710299"/>
    <w:rsid w:val="00710AC9"/>
    <w:rsid w:val="00712C58"/>
    <w:rsid w:val="007151B2"/>
    <w:rsid w:val="00716747"/>
    <w:rsid w:val="00721E91"/>
    <w:rsid w:val="007279A8"/>
    <w:rsid w:val="00727A31"/>
    <w:rsid w:val="0073032E"/>
    <w:rsid w:val="0073245A"/>
    <w:rsid w:val="00732B8B"/>
    <w:rsid w:val="00733373"/>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20"/>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164"/>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A2E"/>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1CF"/>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1B5F"/>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1A6"/>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97106"/>
    <w:rsid w:val="00997E36"/>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24FC"/>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DA1"/>
    <w:rsid w:val="00A93F42"/>
    <w:rsid w:val="00A94A5E"/>
    <w:rsid w:val="00A94B8C"/>
    <w:rsid w:val="00A95160"/>
    <w:rsid w:val="00A95C38"/>
    <w:rsid w:val="00A96A0D"/>
    <w:rsid w:val="00A97BF8"/>
    <w:rsid w:val="00AA017F"/>
    <w:rsid w:val="00AA066B"/>
    <w:rsid w:val="00AA12A9"/>
    <w:rsid w:val="00AA2346"/>
    <w:rsid w:val="00AA56A6"/>
    <w:rsid w:val="00AA65ED"/>
    <w:rsid w:val="00AA6F62"/>
    <w:rsid w:val="00AB073E"/>
    <w:rsid w:val="00AB09C7"/>
    <w:rsid w:val="00AB3FE6"/>
    <w:rsid w:val="00AB4D85"/>
    <w:rsid w:val="00AB5544"/>
    <w:rsid w:val="00AB6779"/>
    <w:rsid w:val="00AB7319"/>
    <w:rsid w:val="00AC0061"/>
    <w:rsid w:val="00AC0492"/>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03D"/>
    <w:rsid w:val="00AE22FF"/>
    <w:rsid w:val="00AE2548"/>
    <w:rsid w:val="00AE3AF6"/>
    <w:rsid w:val="00AE5384"/>
    <w:rsid w:val="00AE685F"/>
    <w:rsid w:val="00AF09F7"/>
    <w:rsid w:val="00AF0A7D"/>
    <w:rsid w:val="00AF17DD"/>
    <w:rsid w:val="00AF1FAD"/>
    <w:rsid w:val="00AF35A4"/>
    <w:rsid w:val="00AF35C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35E3"/>
    <w:rsid w:val="00BB4305"/>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4874"/>
    <w:rsid w:val="00BF4B50"/>
    <w:rsid w:val="00BF5025"/>
    <w:rsid w:val="00BF5CCF"/>
    <w:rsid w:val="00BF731A"/>
    <w:rsid w:val="00C03EA6"/>
    <w:rsid w:val="00C04627"/>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3447A"/>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624D"/>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1379"/>
    <w:rsid w:val="00D122D9"/>
    <w:rsid w:val="00D12B60"/>
    <w:rsid w:val="00D1322B"/>
    <w:rsid w:val="00D13887"/>
    <w:rsid w:val="00D15948"/>
    <w:rsid w:val="00D17317"/>
    <w:rsid w:val="00D22734"/>
    <w:rsid w:val="00D22A7B"/>
    <w:rsid w:val="00D22B94"/>
    <w:rsid w:val="00D23091"/>
    <w:rsid w:val="00D2482C"/>
    <w:rsid w:val="00D24FEE"/>
    <w:rsid w:val="00D263FE"/>
    <w:rsid w:val="00D2645C"/>
    <w:rsid w:val="00D31B10"/>
    <w:rsid w:val="00D32953"/>
    <w:rsid w:val="00D353D3"/>
    <w:rsid w:val="00D366EC"/>
    <w:rsid w:val="00D369C8"/>
    <w:rsid w:val="00D36D0D"/>
    <w:rsid w:val="00D37487"/>
    <w:rsid w:val="00D37A63"/>
    <w:rsid w:val="00D4220A"/>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14CE"/>
    <w:rsid w:val="00DA2287"/>
    <w:rsid w:val="00DA25D6"/>
    <w:rsid w:val="00DA297D"/>
    <w:rsid w:val="00DA3EDA"/>
    <w:rsid w:val="00DA42D9"/>
    <w:rsid w:val="00DA4B6A"/>
    <w:rsid w:val="00DA6302"/>
    <w:rsid w:val="00DA75BE"/>
    <w:rsid w:val="00DA7929"/>
    <w:rsid w:val="00DA7EAE"/>
    <w:rsid w:val="00DB0345"/>
    <w:rsid w:val="00DB34A5"/>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D7FF7"/>
    <w:rsid w:val="00DE08CB"/>
    <w:rsid w:val="00DE09E6"/>
    <w:rsid w:val="00DE2844"/>
    <w:rsid w:val="00DE2C49"/>
    <w:rsid w:val="00DE3D79"/>
    <w:rsid w:val="00DE3FCE"/>
    <w:rsid w:val="00DE6277"/>
    <w:rsid w:val="00DE6BA0"/>
    <w:rsid w:val="00DE79E1"/>
    <w:rsid w:val="00DE7BA1"/>
    <w:rsid w:val="00DF197A"/>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0E7"/>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5B9"/>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F7B"/>
    <w:rsid w:val="00EC5446"/>
    <w:rsid w:val="00EC579A"/>
    <w:rsid w:val="00ED0462"/>
    <w:rsid w:val="00ED08D8"/>
    <w:rsid w:val="00ED1D5A"/>
    <w:rsid w:val="00ED2165"/>
    <w:rsid w:val="00ED31F3"/>
    <w:rsid w:val="00ED51B4"/>
    <w:rsid w:val="00ED6E55"/>
    <w:rsid w:val="00ED7154"/>
    <w:rsid w:val="00EE1393"/>
    <w:rsid w:val="00EE2684"/>
    <w:rsid w:val="00EE2959"/>
    <w:rsid w:val="00EE29C4"/>
    <w:rsid w:val="00EE3A93"/>
    <w:rsid w:val="00EE5544"/>
    <w:rsid w:val="00EE66C2"/>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12</Pages>
  <Words>4203</Words>
  <Characters>24170</Characters>
  <Application>Microsoft Office Word</Application>
  <DocSecurity>0</DocSecurity>
  <Lines>402</Lines>
  <Paragraphs>195</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Gravina, Roberta</cp:lastModifiedBy>
  <cp:revision>42</cp:revision>
  <cp:lastPrinted>2026-01-21T09:08:00Z</cp:lastPrinted>
  <dcterms:created xsi:type="dcterms:W3CDTF">2025-10-27T13:21:00Z</dcterms:created>
  <dcterms:modified xsi:type="dcterms:W3CDTF">2026-01-29T18:16:00Z</dcterms:modified>
</cp:coreProperties>
</file>